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B5B1" w14:textId="77777777" w:rsidR="00F01BD1" w:rsidRDefault="0072021B" w:rsidP="00F01BD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3C19EE">
        <w:rPr>
          <w:rFonts w:ascii="Times New Roman" w:hAnsi="Times New Roman" w:cs="Times New Roman"/>
          <w:b/>
          <w:sz w:val="36"/>
          <w:u w:val="single"/>
        </w:rPr>
        <w:t>Graduate Fellowships Available</w:t>
      </w:r>
    </w:p>
    <w:p w14:paraId="4A942BC8" w14:textId="77777777" w:rsidR="00F01BD1" w:rsidRPr="00F01BD1" w:rsidRDefault="00F01BD1" w:rsidP="00F01BD1">
      <w:pPr>
        <w:rPr>
          <w:rFonts w:ascii="Times New Roman" w:hAnsi="Times New Roman" w:cs="Times New Roman"/>
          <w:b/>
          <w:sz w:val="28"/>
          <w:szCs w:val="28"/>
        </w:rPr>
      </w:pPr>
    </w:p>
    <w:p w14:paraId="31606163" w14:textId="77777777" w:rsidR="00F01BD1" w:rsidRDefault="0072021B" w:rsidP="00F01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t>Arts and Sciences Fellowship</w:t>
      </w:r>
      <w:r w:rsidR="003C19E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984E29D" w14:textId="77777777" w:rsidR="0072021B" w:rsidRPr="003C19EE" w:rsidRDefault="0072021B" w:rsidP="00F01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>Arts and Sciences Fellowships are used to recruit doctoral students of exceptional promise and ability either when they first enroll in the PhD program or for la</w:t>
      </w:r>
      <w:r w:rsidR="00F01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 years. They carry a stipend </w:t>
      </w: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plus remission of tuition. </w:t>
      </w:r>
    </w:p>
    <w:p w14:paraId="59F67E18" w14:textId="77777777" w:rsidR="0072021B" w:rsidRPr="003C19EE" w:rsidRDefault="0072021B" w:rsidP="007202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t xml:space="preserve">Elizabeth U. </w:t>
      </w:r>
      <w:proofErr w:type="spellStart"/>
      <w:r w:rsidRPr="003C19EE">
        <w:rPr>
          <w:rFonts w:ascii="Times New Roman" w:hAnsi="Times New Roman" w:cs="Times New Roman"/>
          <w:b/>
          <w:bCs/>
          <w:sz w:val="24"/>
          <w:szCs w:val="24"/>
        </w:rPr>
        <w:t>Baranger</w:t>
      </w:r>
      <w:proofErr w:type="spellEnd"/>
      <w:r w:rsidRPr="003C19EE">
        <w:rPr>
          <w:rFonts w:ascii="Times New Roman" w:hAnsi="Times New Roman" w:cs="Times New Roman"/>
          <w:b/>
          <w:bCs/>
          <w:sz w:val="24"/>
          <w:szCs w:val="24"/>
        </w:rPr>
        <w:t xml:space="preserve"> Fellowship</w:t>
      </w:r>
      <w:r w:rsidR="003C19E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0504F7C" w14:textId="77777777" w:rsidR="0072021B" w:rsidRDefault="0072021B" w:rsidP="0072021B">
      <w:pPr>
        <w:jc w:val="both"/>
        <w:rPr>
          <w:rFonts w:ascii="Times New Roman" w:hAnsi="Times New Roman" w:cs="Times New Roman"/>
          <w:sz w:val="24"/>
          <w:szCs w:val="24"/>
        </w:rPr>
      </w:pPr>
      <w:r w:rsidRPr="003C19EE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proofErr w:type="spellStart"/>
      <w:r w:rsidRPr="003C19EE">
        <w:rPr>
          <w:rFonts w:ascii="Times New Roman" w:hAnsi="Times New Roman" w:cs="Times New Roman"/>
          <w:spacing w:val="-3"/>
          <w:sz w:val="24"/>
          <w:szCs w:val="24"/>
        </w:rPr>
        <w:t>Baranger</w:t>
      </w:r>
      <w:proofErr w:type="spellEnd"/>
      <w:r w:rsidRPr="003C19EE">
        <w:rPr>
          <w:rFonts w:ascii="Times New Roman" w:hAnsi="Times New Roman" w:cs="Times New Roman"/>
          <w:spacing w:val="-3"/>
          <w:sz w:val="24"/>
          <w:szCs w:val="24"/>
        </w:rPr>
        <w:t xml:space="preserve"> Fellowship is awarded to incoming female students </w:t>
      </w:r>
      <w:r w:rsidRPr="003C19EE">
        <w:rPr>
          <w:rFonts w:ascii="Times New Roman" w:hAnsi="Times New Roman" w:cs="Times New Roman"/>
          <w:sz w:val="24"/>
          <w:szCs w:val="24"/>
        </w:rPr>
        <w:t>of exceptional ability and promise who wish to enter the University of Pittsburgh</w:t>
      </w:r>
      <w:r w:rsidRPr="003C19EE">
        <w:rPr>
          <w:rFonts w:ascii="Times New Roman" w:hAnsi="Times New Roman" w:cs="Times New Roman"/>
          <w:spacing w:val="-3"/>
          <w:sz w:val="24"/>
          <w:szCs w:val="24"/>
        </w:rPr>
        <w:t xml:space="preserve"> in a Ph.D. pro</w:t>
      </w:r>
      <w:r w:rsidRPr="003C19EE">
        <w:rPr>
          <w:rFonts w:ascii="Times New Roman" w:hAnsi="Times New Roman" w:cs="Times New Roman"/>
          <w:sz w:val="24"/>
          <w:szCs w:val="24"/>
        </w:rPr>
        <w:t>gram in the following departments: Chemistry, Mathematics, Physics and Astronomy, and Statistics</w:t>
      </w:r>
      <w:r w:rsidRPr="003C19EE">
        <w:rPr>
          <w:rFonts w:ascii="Times New Roman" w:hAnsi="Times New Roman" w:cs="Times New Roman"/>
          <w:spacing w:val="-3"/>
          <w:sz w:val="24"/>
          <w:szCs w:val="24"/>
        </w:rPr>
        <w:t xml:space="preserve">. The recipient will be selected on the basis of academic achievement in both undergraduate and (if applicable) graduate work and promise of research capabilities </w:t>
      </w:r>
      <w:proofErr w:type="spellStart"/>
      <w:r w:rsidRPr="003C19EE">
        <w:rPr>
          <w:rFonts w:ascii="Times New Roman" w:hAnsi="Times New Roman" w:cs="Times New Roman"/>
          <w:sz w:val="24"/>
          <w:szCs w:val="24"/>
        </w:rPr>
        <w:t>Baranger</w:t>
      </w:r>
      <w:proofErr w:type="spellEnd"/>
      <w:r w:rsidRPr="003C19EE">
        <w:rPr>
          <w:rFonts w:ascii="Times New Roman" w:hAnsi="Times New Roman" w:cs="Times New Roman"/>
          <w:sz w:val="24"/>
          <w:szCs w:val="24"/>
        </w:rPr>
        <w:t xml:space="preserve"> Fellows are expected to engage in full-time study during the period of their fellowship.  No additional duties will be required or permitted.</w:t>
      </w:r>
    </w:p>
    <w:p w14:paraId="0406300D" w14:textId="77777777" w:rsidR="00F01BD1" w:rsidRPr="003C19EE" w:rsidRDefault="00F01BD1" w:rsidP="00F01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t xml:space="preserve">K. Leroy </w:t>
      </w:r>
      <w:proofErr w:type="spellStart"/>
      <w:r w:rsidRPr="003C19EE">
        <w:rPr>
          <w:rFonts w:ascii="Times New Roman" w:hAnsi="Times New Roman" w:cs="Times New Roman"/>
          <w:b/>
          <w:bCs/>
          <w:sz w:val="24"/>
          <w:szCs w:val="24"/>
        </w:rPr>
        <w:t>Irvis</w:t>
      </w:r>
      <w:proofErr w:type="spellEnd"/>
      <w:r w:rsidRPr="003C19EE">
        <w:rPr>
          <w:rFonts w:ascii="Times New Roman" w:hAnsi="Times New Roman" w:cs="Times New Roman"/>
          <w:b/>
          <w:bCs/>
          <w:sz w:val="24"/>
          <w:szCs w:val="24"/>
        </w:rPr>
        <w:t xml:space="preserve"> Fellowship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C6E1AB1" w14:textId="77777777" w:rsidR="00F01BD1" w:rsidRDefault="00F01BD1" w:rsidP="00F01BD1">
      <w:pPr>
        <w:rPr>
          <w:rFonts w:ascii="Times New Roman" w:hAnsi="Times New Roman" w:cs="Times New Roman"/>
          <w:sz w:val="24"/>
          <w:szCs w:val="24"/>
        </w:rPr>
      </w:pP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fellowships are designed to enhance the diversity of the University of Pittsburgh's graduate student population and eventually the professorate. They generally carry a stipend and tuition coverage. K. Leroy </w:t>
      </w:r>
      <w:proofErr w:type="spellStart"/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>Irvis</w:t>
      </w:r>
      <w:proofErr w:type="spellEnd"/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Fellowships are deployed primarily to recruit new graduate students to the University of Pittsburgh.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9EE">
        <w:rPr>
          <w:rFonts w:ascii="Times New Roman" w:hAnsi="Times New Roman" w:cs="Times New Roman"/>
          <w:sz w:val="24"/>
          <w:szCs w:val="24"/>
        </w:rPr>
        <w:t>There should be no specific work duties (i.e. teaching or research assistance) associated with this fellowship.</w:t>
      </w:r>
    </w:p>
    <w:p w14:paraId="2702EC71" w14:textId="77777777" w:rsidR="00F01BD1" w:rsidRPr="003C19EE" w:rsidRDefault="00F01BD1" w:rsidP="00F01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t>Whittington Fellowship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6357382" w14:textId="77777777" w:rsidR="00F01BD1" w:rsidRDefault="00F01BD1" w:rsidP="00F01BD1">
      <w:pPr>
        <w:jc w:val="both"/>
        <w:rPr>
          <w:rFonts w:ascii="Times New Roman" w:hAnsi="Times New Roman" w:cs="Times New Roman"/>
          <w:sz w:val="24"/>
          <w:szCs w:val="24"/>
        </w:rPr>
      </w:pPr>
      <w:r w:rsidRPr="00F01BD1">
        <w:rPr>
          <w:rFonts w:ascii="Times New Roman" w:hAnsi="Times New Roman" w:cs="Times New Roman"/>
          <w:sz w:val="24"/>
          <w:szCs w:val="24"/>
        </w:rPr>
        <w:t>The Whittington Fellowship is awarded to incoming female students in disciplines where women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D1">
        <w:rPr>
          <w:rFonts w:ascii="Times New Roman" w:hAnsi="Times New Roman" w:cs="Times New Roman"/>
          <w:sz w:val="24"/>
          <w:szCs w:val="24"/>
        </w:rPr>
        <w:t xml:space="preserve">traditionally been underrepresented, who are of exceptional ability and promise, and who wish to enter a </w:t>
      </w:r>
      <w:proofErr w:type="spellStart"/>
      <w:r w:rsidRPr="00F01BD1">
        <w:rPr>
          <w:rFonts w:ascii="Times New Roman" w:hAnsi="Times New Roman" w:cs="Times New Roman"/>
          <w:sz w:val="24"/>
          <w:szCs w:val="24"/>
        </w:rPr>
        <w:t>Ph.D.program</w:t>
      </w:r>
      <w:proofErr w:type="spellEnd"/>
      <w:r w:rsidRPr="00F01BD1">
        <w:rPr>
          <w:rFonts w:ascii="Times New Roman" w:hAnsi="Times New Roman" w:cs="Times New Roman"/>
          <w:sz w:val="24"/>
          <w:szCs w:val="24"/>
        </w:rPr>
        <w:t xml:space="preserve"> in the Dietrich School of Arts and Sciences at the University of Pittsburgh. The recipient(s) will </w:t>
      </w:r>
      <w:proofErr w:type="spellStart"/>
      <w:r w:rsidRPr="00F01BD1">
        <w:rPr>
          <w:rFonts w:ascii="Times New Roman" w:hAnsi="Times New Roman" w:cs="Times New Roman"/>
          <w:sz w:val="24"/>
          <w:szCs w:val="24"/>
        </w:rPr>
        <w:t>beselected</w:t>
      </w:r>
      <w:proofErr w:type="spellEnd"/>
      <w:r w:rsidRPr="00F01BD1">
        <w:rPr>
          <w:rFonts w:ascii="Times New Roman" w:hAnsi="Times New Roman" w:cs="Times New Roman"/>
          <w:sz w:val="24"/>
          <w:szCs w:val="24"/>
        </w:rPr>
        <w:t xml:space="preserve"> on the basis of academic achievement in both undergraduate and (if applicable) graduate 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D1">
        <w:rPr>
          <w:rFonts w:ascii="Times New Roman" w:hAnsi="Times New Roman" w:cs="Times New Roman"/>
          <w:sz w:val="24"/>
          <w:szCs w:val="24"/>
        </w:rPr>
        <w:t>promise of research capabilities. According to endowment specifications, preference will be given to those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D1">
        <w:rPr>
          <w:rFonts w:ascii="Times New Roman" w:hAnsi="Times New Roman" w:cs="Times New Roman"/>
          <w:sz w:val="24"/>
          <w:szCs w:val="24"/>
        </w:rPr>
        <w:t>residents of the Commonwealth of Pennsylvania.</w:t>
      </w:r>
    </w:p>
    <w:p w14:paraId="3B9D0E81" w14:textId="77777777" w:rsidR="00F01BD1" w:rsidRDefault="00F01BD1" w:rsidP="00F01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t xml:space="preserve">Arts and Sciences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</w:t>
      </w:r>
      <w:r w:rsidRPr="003C19EE">
        <w:rPr>
          <w:rFonts w:ascii="Times New Roman" w:hAnsi="Times New Roman" w:cs="Times New Roman"/>
          <w:b/>
          <w:bCs/>
          <w:sz w:val="24"/>
          <w:szCs w:val="24"/>
        </w:rPr>
        <w:t>Fellowship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3424142" w14:textId="77777777" w:rsidR="00F01BD1" w:rsidRPr="003C19EE" w:rsidRDefault="00F01BD1" w:rsidP="00F01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>Arts and Sciences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Summer Fellowships are used to provide additional stipend for summer terms to recruit </w:t>
      </w: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>doctoral students of exceptional promise and ability either when they first enroll in the PhD program or for 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 years. They are typically awarded to students with teaching assistantships.</w:t>
      </w:r>
    </w:p>
    <w:p w14:paraId="6FCE4502" w14:textId="77777777" w:rsidR="00F01BD1" w:rsidRDefault="00F01BD1" w:rsidP="003C1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A5B3B" w14:textId="77777777" w:rsidR="00F01BD1" w:rsidRDefault="00F01BD1" w:rsidP="003C1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AC9DC" w14:textId="77777777" w:rsidR="00F01BD1" w:rsidRDefault="00F01BD1" w:rsidP="003C1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EFE8D" w14:textId="77777777" w:rsidR="0072021B" w:rsidRPr="003C19EE" w:rsidRDefault="003C19EE" w:rsidP="003C1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Andrew W. </w:t>
      </w:r>
      <w:r w:rsidR="0072021B" w:rsidRPr="003C19EE">
        <w:rPr>
          <w:rFonts w:ascii="Times New Roman" w:hAnsi="Times New Roman" w:cs="Times New Roman"/>
          <w:b/>
          <w:bCs/>
          <w:sz w:val="24"/>
          <w:szCs w:val="24"/>
        </w:rPr>
        <w:t>Mello</w:t>
      </w:r>
      <w:r w:rsidR="00BD624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21B" w:rsidRPr="003C19EE">
        <w:rPr>
          <w:rFonts w:ascii="Times New Roman" w:hAnsi="Times New Roman" w:cs="Times New Roman"/>
          <w:b/>
          <w:bCs/>
          <w:sz w:val="24"/>
          <w:szCs w:val="24"/>
        </w:rPr>
        <w:t>Fellowship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E6823FE" w14:textId="77777777" w:rsidR="0072021B" w:rsidRPr="003C19EE" w:rsidRDefault="0072021B" w:rsidP="007202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>These fellowships are awarded to students of exceptional promise and ability</w:t>
      </w:r>
      <w:r w:rsidR="00BD6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support</w:t>
      </w:r>
      <w:r w:rsidR="00F01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dissertation research</w:t>
      </w:r>
      <w:r w:rsidRPr="003C19EE">
        <w:rPr>
          <w:rFonts w:ascii="Times New Roman" w:hAnsi="Times New Roman" w:cs="Times New Roman"/>
          <w:sz w:val="24"/>
          <w:szCs w:val="24"/>
          <w:shd w:val="clear" w:color="auto" w:fill="FFFFFF"/>
        </w:rPr>
        <w:t>. The fellowship carries a stipend plus tuition scholarship for the duration of the award. No service is required.</w:t>
      </w:r>
    </w:p>
    <w:p w14:paraId="6C3986A9" w14:textId="77777777" w:rsidR="0072021B" w:rsidRDefault="0072021B" w:rsidP="003C1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EE">
        <w:rPr>
          <w:rFonts w:ascii="Times New Roman" w:hAnsi="Times New Roman" w:cs="Times New Roman"/>
          <w:b/>
          <w:bCs/>
          <w:sz w:val="24"/>
          <w:szCs w:val="24"/>
        </w:rPr>
        <w:t>Whittington Dissertation Fellowship</w:t>
      </w:r>
      <w:r w:rsidR="003C19E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5EFF4DB" w14:textId="77777777" w:rsidR="00F01BD1" w:rsidRPr="00F01BD1" w:rsidRDefault="00BD6249" w:rsidP="00BD6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249">
        <w:rPr>
          <w:rFonts w:ascii="Times New Roman" w:hAnsi="Times New Roman" w:cs="Times New Roman"/>
          <w:sz w:val="24"/>
          <w:szCs w:val="24"/>
        </w:rPr>
        <w:t>Whittington Dissertation Fellowships are awarded to women Ph.D. students in disciplines where women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49">
        <w:rPr>
          <w:rFonts w:ascii="Times New Roman" w:hAnsi="Times New Roman" w:cs="Times New Roman"/>
          <w:sz w:val="24"/>
          <w:szCs w:val="24"/>
        </w:rPr>
        <w:t>traditionally been underrepresented in Dietrich School programs, who are of exceptional ability and promise,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49">
        <w:rPr>
          <w:rFonts w:ascii="Times New Roman" w:hAnsi="Times New Roman" w:cs="Times New Roman"/>
          <w:sz w:val="24"/>
          <w:szCs w:val="24"/>
        </w:rPr>
        <w:t>who will be completing their doctoral dissertation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Pr="003C19EE">
        <w:rPr>
          <w:rFonts w:ascii="Times New Roman" w:hAnsi="Times New Roman" w:cs="Times New Roman"/>
          <w:sz w:val="24"/>
          <w:szCs w:val="24"/>
        </w:rPr>
        <w:t xml:space="preserve">the period of their fellowship.  </w:t>
      </w:r>
      <w:r w:rsidR="00F01BD1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                                      </w:t>
      </w:r>
    </w:p>
    <w:p w14:paraId="11917251" w14:textId="77777777" w:rsidR="0072021B" w:rsidRDefault="0072021B" w:rsidP="003C19EE">
      <w:pPr>
        <w:widowControl w:val="0"/>
        <w:tabs>
          <w:tab w:val="left" w:pos="-720"/>
        </w:tabs>
        <w:suppressAutoHyphens/>
        <w:spacing w:after="0" w:line="240" w:lineRule="auto"/>
        <w:jc w:val="both"/>
      </w:pPr>
    </w:p>
    <w:sectPr w:rsidR="0072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1B"/>
    <w:rsid w:val="003C19EE"/>
    <w:rsid w:val="006D2650"/>
    <w:rsid w:val="0072021B"/>
    <w:rsid w:val="00BD6249"/>
    <w:rsid w:val="00D1176D"/>
    <w:rsid w:val="00F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3D2E1"/>
  <w15:docId w15:val="{34D55BAA-D3CD-4DD9-9AB8-F1A69C97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BD1"/>
  </w:style>
  <w:style w:type="character" w:customStyle="1" w:styleId="il">
    <w:name w:val="il"/>
    <w:basedOn w:val="DefaultParagraphFont"/>
    <w:rsid w:val="00F0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Phillips</dc:creator>
  <cp:keywords/>
  <dc:description/>
  <cp:lastModifiedBy>Jessica Phillips</cp:lastModifiedBy>
  <cp:revision>2</cp:revision>
  <dcterms:created xsi:type="dcterms:W3CDTF">2019-08-14T19:57:00Z</dcterms:created>
  <dcterms:modified xsi:type="dcterms:W3CDTF">2019-08-14T19:57:00Z</dcterms:modified>
</cp:coreProperties>
</file>